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0"/>
        <w:bidi w:val="0"/>
        <w:spacing w:after="0" w:line="240" w:lineRule="auto"/>
        <w:ind w:left="0" w:right="0" w:firstLine="0"/>
        <w:jc w:val="left"/>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sz w:val="20"/>
          <w:szCs w:val="20"/>
          <w:u w:color="000000"/>
          <w:rtl w:val="0"/>
          <w:lang w:val="en-US"/>
          <w14:textOutline w14:w="12700" w14:cap="flat">
            <w14:noFill/>
            <w14:miter w14:lim="400000"/>
          </w14:textOutline>
        </w:rPr>
        <w:t>Leah Froyd</w:t>
      </w:r>
    </w:p>
    <w:p>
      <w:pPr>
        <w:pStyle w:val="Default"/>
        <w:suppressAutoHyphens w:val="0"/>
        <w:bidi w:val="0"/>
        <w:spacing w:after="0" w:line="240" w:lineRule="auto"/>
        <w:ind w:left="0" w:right="0" w:firstLine="0"/>
        <w:jc w:val="left"/>
        <w:rPr>
          <w:rFonts w:ascii="Times New Roman" w:cs="Times New Roman" w:hAnsi="Times New Roman" w:eastAsia="Times New Roman"/>
          <w:sz w:val="20"/>
          <w:szCs w:val="20"/>
          <w:u w:color="000000"/>
          <w:rtl w:val="0"/>
          <w:lang w:val="en-US"/>
          <w14:textOutline w14:w="12700" w14:cap="flat">
            <w14:noFill/>
            <w14:miter w14:lim="400000"/>
          </w14:textOutline>
        </w:rPr>
      </w:pPr>
      <w:r>
        <w:rPr>
          <w:rFonts w:ascii="Times New Roman" w:hAnsi="Times New Roman"/>
          <w:sz w:val="20"/>
          <w:szCs w:val="20"/>
          <w:u w:color="000000"/>
          <w:rtl w:val="0"/>
          <w:lang w:val="en-US"/>
          <w14:textOutline w14:w="12700" w14:cap="flat">
            <w14:noFill/>
            <w14:miter w14:lim="400000"/>
          </w14:textOutline>
        </w:rPr>
        <w:t>10/31/2023</w:t>
      </w:r>
    </w:p>
    <w:p>
      <w:pPr>
        <w:pStyle w:val="Default"/>
        <w:suppressAutoHyphens w:val="0"/>
        <w:bidi w:val="0"/>
        <w:spacing w:after="0" w:line="240" w:lineRule="auto"/>
        <w:ind w:left="0" w:right="0" w:firstLine="0"/>
        <w:jc w:val="left"/>
        <w:rPr>
          <w:rFonts w:ascii="Times New Roman" w:cs="Times New Roman" w:hAnsi="Times New Roman" w:eastAsia="Times New Roman"/>
          <w:sz w:val="20"/>
          <w:szCs w:val="20"/>
          <w:u w:color="000000"/>
          <w:rtl w:val="0"/>
          <w14:textOutline w14:w="12700" w14:cap="flat">
            <w14:noFill/>
            <w14:miter w14:lim="400000"/>
          </w14:textOutline>
        </w:rPr>
      </w:pPr>
      <w:r>
        <w:rPr>
          <w:rFonts w:ascii="Times New Roman" w:hAnsi="Times New Roman"/>
          <w:sz w:val="20"/>
          <w:szCs w:val="20"/>
          <w:u w:color="000000"/>
          <w:rtl w:val="0"/>
          <w:lang w:val="es-ES_tradnl"/>
          <w14:textOutline w14:w="12700" w14:cap="flat">
            <w14:noFill/>
            <w14:miter w14:lim="400000"/>
          </w14:textOutline>
        </w:rPr>
        <w:t>Media Contact</w:t>
      </w:r>
      <w:r>
        <w:rPr>
          <w:rFonts w:ascii="Times New Roman" w:cs="Times New Roman" w:hAnsi="Times New Roman" w:eastAsia="Times New Roman"/>
          <w:sz w:val="20"/>
          <w:szCs w:val="20"/>
          <w:u w:color="000000"/>
          <w:rtl w:val="0"/>
          <w:lang w:val="en-US"/>
          <w14:textOutline w14:w="12700" w14:cap="flat">
            <w14:noFill/>
            <w14:miter w14:lim="400000"/>
          </w14:textOutline>
        </w:rPr>
        <w:br w:type="textWrapping"/>
      </w:r>
      <w:r>
        <w:rPr>
          <w:rFonts w:ascii="Times New Roman" w:hAnsi="Times New Roman"/>
          <w:sz w:val="20"/>
          <w:szCs w:val="20"/>
          <w:u w:color="000000"/>
          <w:rtl w:val="0"/>
          <w:lang w:val="en-US"/>
          <w14:textOutline w14:w="12700" w14:cap="flat">
            <w14:noFill/>
            <w14:miter w14:lim="400000"/>
          </w14:textOutline>
        </w:rPr>
        <w:t>Insight Chamber Players</w:t>
      </w:r>
    </w:p>
    <w:p>
      <w:pPr>
        <w:pStyle w:val="Default"/>
        <w:suppressAutoHyphens w:val="0"/>
        <w:bidi w:val="0"/>
        <w:spacing w:after="0" w:line="240" w:lineRule="auto"/>
        <w:ind w:left="0" w:right="0" w:firstLine="0"/>
        <w:jc w:val="left"/>
        <w:rPr>
          <w:rFonts w:ascii="Times New Roman" w:cs="Times New Roman" w:hAnsi="Times New Roman" w:eastAsia="Times New Roman"/>
          <w:sz w:val="26"/>
          <w:szCs w:val="26"/>
          <w:u w:color="000000"/>
          <w:rtl w:val="0"/>
          <w:lang w:val="en-US"/>
          <w14:textOutline w14:w="12700" w14:cap="flat">
            <w14:noFill/>
            <w14:miter w14:lim="400000"/>
          </w14:textOutline>
        </w:rPr>
      </w:pPr>
      <w:r>
        <w:rPr>
          <w:rFonts w:ascii="Times New Roman" w:hAnsi="Times New Roman"/>
          <w:sz w:val="20"/>
          <w:szCs w:val="20"/>
          <w:u w:color="000000"/>
          <w:rtl w:val="0"/>
          <w:lang w:val="en-US"/>
          <w14:textOutline w14:w="12700" w14:cap="flat">
            <w14:noFill/>
            <w14:miter w14:lim="400000"/>
          </w14:textOutline>
        </w:rPr>
        <w:t>insightchamberplayers@gmail.com</w:t>
      </w:r>
    </w:p>
    <w:p>
      <w:pPr>
        <w:pStyle w:val="Default"/>
        <w:suppressAutoHyphens w:val="0"/>
        <w:bidi w:val="0"/>
        <w:spacing w:after="240" w:line="240" w:lineRule="auto"/>
        <w:ind w:left="0" w:right="0" w:firstLine="0"/>
        <w:jc w:val="left"/>
        <w:rPr>
          <w:rFonts w:ascii="Times New Roman" w:cs="Times New Roman" w:hAnsi="Times New Roman" w:eastAsia="Times New Roman"/>
          <w:sz w:val="24"/>
          <w:szCs w:val="24"/>
          <w:u w:color="000000"/>
          <w:rtl w:val="0"/>
          <w14:textOutline w14:w="12700" w14:cap="flat">
            <w14:noFill/>
            <w14:miter w14:lim="400000"/>
          </w14:textOutline>
        </w:rPr>
      </w:pPr>
    </w:p>
    <w:p>
      <w:pPr>
        <w:pStyle w:val="Default"/>
        <w:suppressAutoHyphens w:val="0"/>
        <w:bidi w:val="0"/>
        <w:spacing w:after="240" w:line="240" w:lineRule="auto"/>
        <w:ind w:left="0" w:right="0" w:firstLine="0"/>
        <w:jc w:val="center"/>
        <w:rPr>
          <w:rFonts w:ascii="Times New Roman" w:cs="Times New Roman" w:hAnsi="Times New Roman" w:eastAsia="Times New Roman"/>
          <w:b w:val="1"/>
          <w:bCs w:val="1"/>
          <w:sz w:val="24"/>
          <w:szCs w:val="24"/>
          <w:u w:color="000000"/>
          <w:rtl w:val="0"/>
          <w14:textOutline w14:w="12700" w14:cap="flat">
            <w14:noFill/>
            <w14:miter w14:lim="400000"/>
          </w14:textOutline>
        </w:rPr>
      </w:pPr>
      <w:r>
        <w:rPr>
          <w:rFonts w:ascii="Times New Roman" w:hAnsi="Times New Roman"/>
          <w:b w:val="1"/>
          <w:bCs w:val="1"/>
          <w:sz w:val="27"/>
          <w:szCs w:val="27"/>
          <w:u w:color="000000"/>
          <w:rtl w:val="0"/>
          <w:lang w:val="en-US"/>
          <w14:textOutline w14:w="12700" w14:cap="flat">
            <w14:noFill/>
            <w14:miter w14:lim="400000"/>
          </w14:textOutline>
        </w:rPr>
        <w:t xml:space="preserve">INSIGHT CHAMBER PLAYERS </w:t>
      </w:r>
      <w:r>
        <w:rPr>
          <w:rFonts w:ascii="Times New Roman" w:hAnsi="Times New Roman"/>
          <w:b w:val="1"/>
          <w:bCs w:val="1"/>
          <w:sz w:val="27"/>
          <w:szCs w:val="27"/>
          <w:u w:color="000000"/>
          <w:rtl w:val="0"/>
          <w:lang w:val="en-US"/>
          <w14:textOutline w14:w="12700" w14:cap="flat">
            <w14:noFill/>
            <w14:miter w14:lim="400000"/>
          </w14:textOutline>
        </w:rPr>
        <w:t xml:space="preserve">CELEBRATES THE NEW YEAR WITH </w:t>
      </w:r>
      <w:r>
        <w:rPr>
          <w:rFonts w:ascii="Times New Roman" w:hAnsi="Times New Roman"/>
          <w:b w:val="1"/>
          <w:bCs w:val="1"/>
          <w:i w:val="1"/>
          <w:iCs w:val="1"/>
          <w:sz w:val="27"/>
          <w:szCs w:val="27"/>
          <w:u w:color="000000"/>
          <w:rtl w:val="0"/>
          <w:lang w:val="en-US"/>
          <w14:textOutline w14:w="12700" w14:cap="flat">
            <w14:noFill/>
            <w14:miter w14:lim="400000"/>
          </w14:textOutline>
        </w:rPr>
        <w:t xml:space="preserve">REBEARTH </w:t>
      </w:r>
      <w:r>
        <w:rPr>
          <w:rFonts w:ascii="Times New Roman" w:hAnsi="Times New Roman"/>
          <w:b w:val="1"/>
          <w:bCs w:val="1"/>
          <w:sz w:val="27"/>
          <w:szCs w:val="27"/>
          <w:u w:color="000000"/>
          <w:rtl w:val="0"/>
          <w:lang w:val="en-US"/>
          <w14:textOutline w14:w="12700" w14:cap="flat">
            <w14:noFill/>
            <w14:miter w14:lim="400000"/>
          </w14:textOutline>
        </w:rPr>
        <w:t>FEATURING MEGHAN CROSBY-JOLLIFFE, MEZZO SOPRANO</w:t>
      </w:r>
    </w:p>
    <w:p>
      <w:pPr>
        <w:pStyle w:val="Default"/>
        <w:suppressAutoHyphens w:val="0"/>
        <w:bidi w:val="0"/>
        <w:spacing w:after="240" w:line="240" w:lineRule="auto"/>
        <w:ind w:left="0" w:right="0" w:firstLine="0"/>
        <w:jc w:val="both"/>
        <w:rPr>
          <w:rFonts w:ascii="Times New Roman" w:cs="Times New Roman" w:hAnsi="Times New Roman" w:eastAsia="Times New Roman"/>
          <w:u w:color="000000"/>
          <w:rtl w:val="0"/>
          <w14:textOutline w14:w="12700" w14:cap="flat">
            <w14:noFill/>
            <w14:miter w14:lim="400000"/>
          </w14:textOutline>
        </w:rPr>
      </w:pPr>
      <w:r>
        <w:rPr>
          <w:rFonts w:ascii="Times New Roman" w:cs="Times New Roman" w:hAnsi="Times New Roman" w:eastAsia="Times New Roman"/>
          <w:u w:color="000000"/>
          <w:rtl w:val="0"/>
          <w14:textOutline w14:w="12700" w14:cap="flat">
            <w14:noFill/>
            <w14:miter w14:lim="400000"/>
          </w14:textOutline>
        </w:rPr>
        <w:tab/>
      </w:r>
      <w:r>
        <w:rPr>
          <w:rFonts w:ascii="Times New Roman" w:hAnsi="Times New Roman"/>
          <w:u w:color="000000"/>
          <w:rtl w:val="0"/>
          <w:lang w:val="en-US"/>
          <w14:textOutline w14:w="12700" w14:cap="flat">
            <w14:noFill/>
            <w14:miter w14:lim="400000"/>
          </w14:textOutline>
        </w:rPr>
        <w:t xml:space="preserve">SAN FRANCISCO, CA </w:t>
      </w:r>
      <w:r>
        <w:rPr>
          <w:rFonts w:ascii="Times New Roman" w:hAnsi="Times New Roman" w:hint="default"/>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 xml:space="preserve">Insight Chamber Players will present their next educational concert cycle, </w:t>
      </w:r>
      <w:r>
        <w:rPr>
          <w:rFonts w:ascii="Times New Roman" w:hAnsi="Times New Roman"/>
          <w:u w:color="000000"/>
          <w:rtl w:val="0"/>
          <w:lang w:val="en-US"/>
          <w14:textOutline w14:w="12700" w14:cap="flat">
            <w14:noFill/>
            <w14:miter w14:lim="400000"/>
          </w14:textOutline>
        </w:rPr>
        <w:t xml:space="preserve">Rebearth for two weekends in December. The concert cycle will include two </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Guided Listening</w:t>
      </w:r>
      <w:r>
        <w:rPr>
          <w:rFonts w:ascii="Times New Roman" w:hAnsi="Times New Roman" w:hint="default"/>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 xml:space="preserve">concerts and two final performances at unique venues across the city including the Clocktower Salon, Lumina, and the Blue Painted Lady on Postcard Row. </w:t>
      </w:r>
      <w:r>
        <w:rPr>
          <w:rFonts w:ascii="Times New Roman" w:hAnsi="Times New Roman"/>
          <w:u w:color="000000"/>
          <w:rtl w:val="0"/>
          <w:lang w:val="en-US"/>
          <w14:textOutline w14:w="12700" w14:cap="flat">
            <w14:noFill/>
            <w14:miter w14:lim="400000"/>
          </w14:textOutline>
        </w:rPr>
        <w:t xml:space="preserve">This cycle is inspired by the </w:t>
      </w:r>
      <w:r>
        <w:rPr>
          <w:rFonts w:ascii="Times New Roman" w:hAnsi="Times New Roman"/>
          <w:u w:color="000000"/>
          <w:rtl w:val="0"/>
          <w:lang w:val="en-US"/>
          <w14:textOutline w14:w="12700" w14:cap="flat">
            <w14:noFill/>
            <w14:miter w14:lim="400000"/>
          </w14:textOutline>
        </w:rPr>
        <w:t xml:space="preserve">inspiration different composers took from natural phenomena and audiences will be guided through various compositional techniques composers employed to capture them. </w:t>
      </w:r>
    </w:p>
    <w:p>
      <w:pPr>
        <w:pStyle w:val="Default"/>
        <w:suppressAutoHyphens w:val="0"/>
        <w:bidi w:val="0"/>
        <w:spacing w:after="240" w:line="240" w:lineRule="auto"/>
        <w:ind w:left="0" w:right="0" w:firstLine="0"/>
        <w:jc w:val="both"/>
        <w:rPr>
          <w:rFonts w:ascii="Times New Roman" w:cs="Times New Roman" w:hAnsi="Times New Roman" w:eastAsia="Times New Roman"/>
          <w:u w:color="000000"/>
          <w:rtl w:val="0"/>
          <w14:textOutline w14:w="12700" w14:cap="flat">
            <w14:noFill/>
            <w14:miter w14:lim="400000"/>
          </w14:textOutline>
        </w:rPr>
      </w:pPr>
      <w:r>
        <w:rPr>
          <w:rFonts w:ascii="Times New Roman" w:cs="Times New Roman" w:hAnsi="Times New Roman" w:eastAsia="Times New Roman"/>
          <w:u w:color="000000"/>
          <w:rtl w:val="0"/>
          <w:lang w:val="en-US"/>
          <w14:textOutline w14:w="12700" w14:cap="flat">
            <w14:noFill/>
            <w14:miter w14:lim="400000"/>
          </w14:textOutline>
        </w:rPr>
        <w:tab/>
        <w:t>The cycle begins</w:t>
      </w:r>
      <w:r>
        <w:rPr>
          <w:rFonts w:ascii="Times New Roman" w:hAnsi="Times New Roman"/>
          <w:u w:color="000000"/>
          <w:rtl w:val="0"/>
          <w:lang w:val="en-US"/>
          <w14:textOutline w14:w="12700" w14:cap="flat">
            <w14:noFill/>
            <w14:miter w14:lim="400000"/>
          </w14:textOutline>
        </w:rPr>
        <w:t xml:space="preserve"> December 9th at the Clocktower Salon hosted by Davidson Bidwell-Waite and Edwin Waite with a live panel with the composers featured on the program, David Conte, Cooper Grosscup, and Jose Vargas. Because there is a deep lineage of teaching between the composers, they will discuss the relevant influences they took from each other as well as salient musical features of their respective pieces.</w:t>
      </w:r>
    </w:p>
    <w:p>
      <w:pPr>
        <w:pStyle w:val="Default"/>
        <w:suppressAutoHyphens w:val="0"/>
        <w:bidi w:val="0"/>
        <w:spacing w:after="24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r>
        <w:rPr>
          <w:rFonts w:ascii="Times New Roman" w:cs="Times New Roman" w:hAnsi="Times New Roman" w:eastAsia="Times New Roman"/>
          <w:u w:color="000000"/>
          <w:rtl w:val="0"/>
          <w:lang w:val="en-US"/>
          <w14:textOutline w14:w="12700" w14:cap="flat">
            <w14:noFill/>
            <w14:miter w14:lim="400000"/>
          </w14:textOutline>
        </w:rPr>
        <w:tab/>
        <w:t xml:space="preserve">The following </w:t>
      </w:r>
      <w:r>
        <w:rPr>
          <w:rFonts w:ascii="Times New Roman" w:hAnsi="Times New Roman"/>
          <w:u w:color="000000"/>
          <w:rtl w:val="0"/>
          <w:lang w:val="en-US"/>
          <w14:textOutline w14:w="12700" w14:cap="flat">
            <w14:noFill/>
            <w14:miter w14:lim="400000"/>
          </w14:textOutline>
        </w:rPr>
        <w:t>Guided Listening Concert</w:t>
      </w:r>
      <w:r>
        <w:rPr>
          <w:rFonts w:ascii="Times New Roman" w:hAnsi="Times New Roman"/>
          <w:u w:color="000000"/>
          <w:rtl w:val="0"/>
          <w:lang w:val="en-US"/>
          <w14:textOutline w14:w="12700" w14:cap="flat">
            <w14:noFill/>
            <w14:miter w14:lim="400000"/>
          </w14:textOutline>
        </w:rPr>
        <w:t xml:space="preserve"> will be held </w:t>
      </w:r>
      <w:r>
        <w:rPr>
          <w:rFonts w:ascii="Times New Roman" w:hAnsi="Times New Roman"/>
          <w:u w:color="000000"/>
          <w:rtl w:val="0"/>
          <w:lang w:val="en-US"/>
          <w14:textOutline w14:w="12700" w14:cap="flat">
            <w14:noFill/>
            <w14:miter w14:lim="400000"/>
          </w14:textOutline>
        </w:rPr>
        <w:t>December 10th is titled Evening Song and will be performed</w:t>
      </w:r>
      <w:r>
        <w:rPr>
          <w:rFonts w:ascii="Times New Roman" w:hAnsi="Times New Roman"/>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at the Lumina Salon. It is free to attend and will focus on the way in which the different composers use the text of their poems to create difference soundscapes and musical material.</w:t>
      </w:r>
      <w:r>
        <w:rPr>
          <w:rFonts w:ascii="Times New Roman" w:hAnsi="Times New Roman"/>
          <w:u w:color="000000"/>
          <w:rtl w:val="0"/>
          <w:lang w:val="en-US"/>
          <w14:textOutline w14:w="12700" w14:cap="flat">
            <w14:noFill/>
            <w14:miter w14:lim="400000"/>
          </w14:textOutline>
        </w:rPr>
        <w:t xml:space="preserve"> Insight Chamber Players will ask the audience what emotions and ideas come to them during the presentation and will perform and workshop excerpts of their program to further illustrate the motifs of the music. </w:t>
      </w:r>
    </w:p>
    <w:p>
      <w:pPr>
        <w:pStyle w:val="Default"/>
        <w:suppressAutoHyphens w:val="0"/>
        <w:bidi w:val="0"/>
        <w:spacing w:after="24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r>
        <w:rPr>
          <w:rFonts w:ascii="Times New Roman" w:cs="Times New Roman" w:hAnsi="Times New Roman" w:eastAsia="Times New Roman"/>
          <w:u w:color="000000"/>
          <w:rtl w:val="0"/>
          <w:lang w:val="en-US"/>
          <w14:textOutline w14:w="12700" w14:cap="flat">
            <w14:noFill/>
            <w14:miter w14:lim="400000"/>
          </w14:textOutline>
        </w:rPr>
        <w:tab/>
      </w:r>
      <w:r>
        <w:rPr>
          <w:rFonts w:ascii="Times New Roman" w:hAnsi="Times New Roman"/>
          <w:u w:color="000000"/>
          <w:rtl w:val="0"/>
          <w:lang w:val="en-US"/>
          <w14:textOutline w14:w="12700" w14:cap="flat">
            <w14:noFill/>
            <w14:miter w14:lim="400000"/>
          </w14:textOutline>
        </w:rPr>
        <w:t xml:space="preserve">The final concerts will be performed at the Blue Painted Lady on </w:t>
      </w:r>
      <w:r>
        <w:rPr>
          <w:rFonts w:ascii="Times New Roman" w:hAnsi="Times New Roman"/>
          <w:u w:color="000000"/>
          <w:rtl w:val="0"/>
          <w:lang w:val="en-US"/>
          <w14:textOutline w14:w="12700" w14:cap="flat">
            <w14:noFill/>
            <w14:miter w14:lim="400000"/>
          </w14:textOutline>
        </w:rPr>
        <w:t xml:space="preserve">December 16th and 17th </w:t>
      </w:r>
      <w:r>
        <w:rPr>
          <w:rFonts w:ascii="Times New Roman" w:hAnsi="Times New Roman"/>
          <w:u w:color="000000"/>
          <w:rtl w:val="0"/>
          <w:lang w:val="en-US"/>
          <w14:textOutline w14:w="12700" w14:cap="flat">
            <w14:noFill/>
            <w14:miter w14:lim="400000"/>
          </w14:textOutline>
        </w:rPr>
        <w:t xml:space="preserve">and will be a theatrical culmination of all topics presented in the </w:t>
      </w:r>
      <w:r>
        <w:rPr>
          <w:rFonts w:ascii="Times New Roman" w:hAnsi="Times New Roman"/>
          <w:u w:color="000000"/>
          <w:rtl w:val="0"/>
          <w:lang w:val="en-US"/>
          <w14:textOutline w14:w="12700" w14:cap="flat">
            <w14:noFill/>
            <w14:miter w14:lim="400000"/>
          </w14:textOutline>
        </w:rPr>
        <w:t>Guided Listening concerts</w:t>
      </w:r>
      <w:r>
        <w:rPr>
          <w:rFonts w:ascii="Times New Roman" w:hAnsi="Times New Roman"/>
          <w:u w:color="000000"/>
          <w:rtl w:val="0"/>
          <w:lang w:val="en-US"/>
          <w14:textOutline w14:w="12700" w14:cap="flat">
            <w14:noFill/>
            <w14:miter w14:lim="400000"/>
          </w14:textOutline>
        </w:rPr>
        <w:t xml:space="preserve">. The full program consists of </w:t>
      </w:r>
      <w:r>
        <w:rPr>
          <w:rFonts w:ascii="Times New Roman" w:hAnsi="Times New Roman"/>
          <w:u w:color="000000"/>
          <w:rtl w:val="0"/>
          <w:lang w:val="en-US"/>
          <w14:textOutline w14:w="12700" w14:cap="flat">
            <w14:noFill/>
            <w14:miter w14:lim="400000"/>
          </w14:textOutline>
        </w:rPr>
        <w:t>selections from Louis Spohr 6 Ges</w:t>
      </w:r>
      <w:r>
        <w:rPr>
          <w:rFonts w:ascii="Times New Roman" w:hAnsi="Times New Roman" w:hint="default"/>
          <w:u w:color="000000"/>
          <w:rtl w:val="0"/>
          <w:lang w:val="en-US"/>
          <w14:textOutline w14:w="12700" w14:cap="flat">
            <w14:noFill/>
            <w14:miter w14:lim="400000"/>
          </w14:textOutline>
        </w:rPr>
        <w:t>ä</w:t>
      </w:r>
      <w:r>
        <w:rPr>
          <w:rFonts w:ascii="Times New Roman" w:hAnsi="Times New Roman"/>
          <w:u w:color="000000"/>
          <w:rtl w:val="0"/>
          <w:lang w:val="en-US"/>
          <w14:textOutline w14:w="12700" w14:cap="flat">
            <w14:noFill/>
            <w14:miter w14:lim="400000"/>
          </w14:textOutline>
        </w:rPr>
        <w:t>nge, Gustave Mahler R</w:t>
      </w:r>
      <w:r>
        <w:rPr>
          <w:rFonts w:ascii="Times New Roman" w:hAnsi="Times New Roman" w:hint="default"/>
          <w:u w:color="000000"/>
          <w:rtl w:val="0"/>
          <w:lang w:val="en-US"/>
          <w14:textOutline w14:w="12700" w14:cap="flat">
            <w14:noFill/>
            <w14:miter w14:lim="400000"/>
          </w14:textOutline>
        </w:rPr>
        <w:t>ü</w:t>
      </w:r>
      <w:r>
        <w:rPr>
          <w:rFonts w:ascii="Times New Roman" w:hAnsi="Times New Roman"/>
          <w:u w:color="000000"/>
          <w:rtl w:val="0"/>
          <w:lang w:val="en-US"/>
          <w14:textOutline w14:w="12700" w14:cap="flat">
            <w14:noFill/>
            <w14:miter w14:lim="400000"/>
          </w14:textOutline>
        </w:rPr>
        <w:t>ckert Lieder, Olivier Messiaen Trois M</w:t>
      </w:r>
      <w:r>
        <w:rPr>
          <w:rFonts w:ascii="Times New Roman" w:hAnsi="Times New Roman" w:hint="default"/>
          <w:u w:color="000000"/>
          <w:rtl w:val="0"/>
          <w:lang w:val="en-US"/>
          <w14:textOutline w14:w="12700" w14:cap="flat">
            <w14:noFill/>
            <w14:miter w14:lim="400000"/>
          </w14:textOutline>
        </w:rPr>
        <w:t>é</w:t>
      </w:r>
      <w:r>
        <w:rPr>
          <w:rFonts w:ascii="Times New Roman" w:hAnsi="Times New Roman"/>
          <w:u w:color="000000"/>
          <w:rtl w:val="0"/>
          <w:lang w:val="en-US"/>
          <w14:textOutline w14:w="12700" w14:cap="flat">
            <w14:noFill/>
            <w14:miter w14:lim="400000"/>
          </w14:textOutline>
        </w:rPr>
        <w:t>lodies, Jose Vargas, Cooper Grosscup O</w:t>
      </w:r>
      <w:r>
        <w:rPr>
          <w:rFonts w:ascii="Times New Roman" w:hAnsi="Times New Roman" w:hint="default"/>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 xml:space="preserve">Graces, David Conte 3 Poems of Christina Rossetti, and Lili Boulanger 2 Pieces for Violin and Piano. </w:t>
      </w:r>
    </w:p>
    <w:p>
      <w:pPr>
        <w:pStyle w:val="Default"/>
        <w:suppressAutoHyphens w:val="0"/>
        <w:bidi w:val="0"/>
        <w:spacing w:after="24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p>
    <w:p>
      <w:pPr>
        <w:pStyle w:val="Default"/>
        <w:suppressAutoHyphens w:val="0"/>
        <w:bidi w:val="0"/>
        <w:spacing w:after="24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p>
    <w:p>
      <w:pPr>
        <w:pStyle w:val="Default"/>
        <w:suppressAutoHyphens w:val="0"/>
        <w:bidi w:val="0"/>
        <w:spacing w:after="240" w:line="240" w:lineRule="auto"/>
        <w:ind w:left="0" w:right="0" w:firstLine="0"/>
        <w:jc w:val="both"/>
        <w:rPr>
          <w:rFonts w:ascii="Times New Roman" w:cs="Times New Roman" w:hAnsi="Times New Roman" w:eastAsia="Times New Roman"/>
          <w:b w:val="1"/>
          <w:bCs w:val="1"/>
          <w:u w:color="000000"/>
          <w:rtl w:val="0"/>
          <w14:textOutline w14:w="12700" w14:cap="flat">
            <w14:noFill/>
            <w14:miter w14:lim="400000"/>
          </w14:textOutline>
        </w:rPr>
      </w:pPr>
      <w:r>
        <w:rPr>
          <w:rFonts w:ascii="Times New Roman" w:hAnsi="Times New Roman"/>
          <w:b w:val="1"/>
          <w:bCs w:val="1"/>
          <w:u w:color="000000"/>
          <w:rtl w:val="0"/>
          <w:lang w:val="en-US"/>
          <w14:textOutline w14:w="12700" w14:cap="flat">
            <w14:noFill/>
            <w14:miter w14:lim="400000"/>
          </w14:textOutline>
        </w:rPr>
        <w:t>ABOUT INSIGHT CHAMBER PLAYERS</w:t>
      </w:r>
      <w:r>
        <w:rPr>
          <w:rFonts w:ascii="Times New Roman" w:hAnsi="Times New Roman"/>
          <w:b w:val="1"/>
          <w:bCs w:val="1"/>
          <w:u w:color="000000"/>
          <w:rtl w:val="0"/>
          <w14:textOutline w14:w="12700" w14:cap="flat">
            <w14:noFill/>
            <w14:miter w14:lim="400000"/>
          </w14:textOutline>
        </w:rPr>
        <w:t xml:space="preserve">: </w:t>
      </w:r>
    </w:p>
    <w:p>
      <w:pPr>
        <w:pStyle w:val="Body"/>
        <w:spacing w:line="240" w:lineRule="auto"/>
        <w:jc w:val="both"/>
        <w:rPr>
          <w:rFonts w:ascii="Times New Roman" w:cs="Times New Roman" w:hAnsi="Times New Roman" w:eastAsia="Times New Roman"/>
        </w:rPr>
      </w:pPr>
      <w:r>
        <w:rPr>
          <w:rFonts w:ascii="Times New Roman" w:hAnsi="Times New Roman"/>
          <w:rtl w:val="0"/>
          <w:lang w:val="en-US"/>
        </w:rPr>
        <w:t>Insight Chamber Players is a chamber music collective dedicated to bringing music to unique locations and guiding music-lovers through the passion of the art form. Our goal is to provide chamber music in the manner it was originally intended-- in beautiful intimate spaces such as historic homes and salons that facilitate camaraderie and use insightful education about the music to deepen audience's appreciation and understanding about the music.</w:t>
      </w:r>
    </w:p>
    <w:p>
      <w:pPr>
        <w:pStyle w:val="Body"/>
        <w:spacing w:line="240" w:lineRule="auto"/>
        <w:jc w:val="both"/>
        <w:rPr>
          <w:rFonts w:ascii="Times New Roman" w:cs="Times New Roman" w:hAnsi="Times New Roman" w:eastAsia="Times New Roman"/>
        </w:rPr>
      </w:pPr>
    </w:p>
    <w:p>
      <w:pPr>
        <w:pStyle w:val="Default"/>
        <w:suppressAutoHyphens w:val="0"/>
        <w:bidi w:val="0"/>
        <w:spacing w:after="240" w:line="240" w:lineRule="auto"/>
        <w:ind w:left="0" w:right="0" w:firstLine="0"/>
        <w:jc w:val="both"/>
        <w:rPr>
          <w:rFonts w:ascii="Times New Roman" w:cs="Times New Roman" w:hAnsi="Times New Roman" w:eastAsia="Times New Roman"/>
          <w:u w:color="000000"/>
          <w:rtl w:val="0"/>
          <w14:textOutline w14:w="12700" w14:cap="flat">
            <w14:noFill/>
            <w14:miter w14:lim="400000"/>
          </w14:textOutline>
        </w:rPr>
      </w:pPr>
      <w:r>
        <w:rPr>
          <w:rFonts w:ascii="Times New Roman" w:hAnsi="Times New Roman"/>
          <w:u w:color="000000"/>
          <w:rtl w:val="0"/>
          <w:lang w:val="de-DE"/>
          <w14:textOutline w14:w="12700" w14:cap="flat">
            <w14:noFill/>
            <w14:miter w14:lim="400000"/>
          </w14:textOutline>
        </w:rPr>
        <w:t>WEBSITE:</w:t>
      </w:r>
      <w:r>
        <w:rPr>
          <w:rFonts w:ascii="Times New Roman" w:hAnsi="Times New Roman"/>
          <w:u w:color="000000"/>
          <w:rtl w:val="0"/>
          <w:lang w:val="en-US"/>
          <w14:textOutline w14:w="12700" w14:cap="flat">
            <w14:noFill/>
            <w14:miter w14:lim="400000"/>
          </w14:textOutline>
        </w:rPr>
        <w:t xml:space="preserve"> </w:t>
      </w:r>
      <w:r>
        <w:rPr>
          <w:rStyle w:val="Hyperlink.0"/>
          <w:rFonts w:ascii="Times New Roman" w:cs="Times New Roman" w:hAnsi="Times New Roman" w:eastAsia="Times New Roman"/>
          <w:outline w:val="0"/>
          <w:color w:val="0563c1"/>
          <w:u w:val="single" w:color="0563c1"/>
          <w:rtl w:val="0"/>
          <w:lang w:val="en-US"/>
          <w14:textOutline w14:w="12700" w14:cap="flat">
            <w14:noFill/>
            <w14:miter w14:lim="400000"/>
          </w14:textOutline>
          <w14:textFill>
            <w14:solidFill>
              <w14:srgbClr w14:val="0563C1"/>
            </w14:solidFill>
          </w14:textFill>
        </w:rPr>
        <w:fldChar w:fldCharType="begin" w:fldLock="0"/>
      </w:r>
      <w:r>
        <w:rPr>
          <w:rStyle w:val="Hyperlink.0"/>
          <w:rFonts w:ascii="Times New Roman" w:cs="Times New Roman" w:hAnsi="Times New Roman" w:eastAsia="Times New Roman"/>
          <w:outline w:val="0"/>
          <w:color w:val="0563c1"/>
          <w:u w:val="single" w:color="0563c1"/>
          <w:rtl w:val="0"/>
          <w:lang w:val="en-US"/>
          <w14:textOutline w14:w="12700" w14:cap="flat">
            <w14:noFill/>
            <w14:miter w14:lim="400000"/>
          </w14:textOutline>
          <w14:textFill>
            <w14:solidFill>
              <w14:srgbClr w14:val="0563C1"/>
            </w14:solidFill>
          </w14:textFill>
        </w:rPr>
        <w:instrText xml:space="preserve"> HYPERLINK "http://www.insightchamber.com"</w:instrText>
      </w:r>
      <w:r>
        <w:rPr>
          <w:rStyle w:val="Hyperlink.0"/>
          <w:rFonts w:ascii="Times New Roman" w:cs="Times New Roman" w:hAnsi="Times New Roman" w:eastAsia="Times New Roman"/>
          <w:outline w:val="0"/>
          <w:color w:val="0563c1"/>
          <w:u w:val="single" w:color="0563c1"/>
          <w:rtl w:val="0"/>
          <w:lang w:val="en-US"/>
          <w14:textOutline w14:w="12700" w14:cap="flat">
            <w14:noFill/>
            <w14:miter w14:lim="400000"/>
          </w14:textOutline>
          <w14:textFill>
            <w14:solidFill>
              <w14:srgbClr w14:val="0563C1"/>
            </w14:solidFill>
          </w14:textFill>
        </w:rPr>
        <w:fldChar w:fldCharType="separate" w:fldLock="0"/>
      </w:r>
      <w:r>
        <w:rPr>
          <w:rStyle w:val="Hyperlink.0"/>
          <w:rFonts w:ascii="Times New Roman" w:hAnsi="Times New Roman"/>
          <w:outline w:val="0"/>
          <w:color w:val="0563c1"/>
          <w:u w:val="single" w:color="0563c1"/>
          <w:rtl w:val="0"/>
          <w:lang w:val="en-US"/>
          <w14:textOutline w14:w="12700" w14:cap="flat">
            <w14:noFill/>
            <w14:miter w14:lim="400000"/>
          </w14:textOutline>
          <w14:textFill>
            <w14:solidFill>
              <w14:srgbClr w14:val="0563C1"/>
            </w14:solidFill>
          </w14:textFill>
        </w:rPr>
        <w:t>www.insightchamber.com</w:t>
      </w:r>
      <w:r>
        <w:rPr>
          <w:rFonts w:ascii="Times New Roman" w:cs="Times New Roman" w:hAnsi="Times New Roman" w:eastAsia="Times New Roman"/>
          <w:u w:color="000000"/>
          <w:rtl w:val="0"/>
          <w14:textOutline w14:w="12700" w14:cap="flat">
            <w14:noFill/>
            <w14:miter w14:lim="400000"/>
          </w14:textOutline>
        </w:rPr>
        <w:fldChar w:fldCharType="end" w:fldLock="0"/>
      </w:r>
      <w:r>
        <w:rPr>
          <w:rStyle w:val="None"/>
          <w:rFonts w:ascii="Times New Roman" w:cs="Times New Roman" w:hAnsi="Times New Roman" w:eastAsia="Times New Roman"/>
          <w:outline w:val="0"/>
          <w:color w:val="0563c1"/>
          <w:u w:color="0563c1"/>
          <w:rtl w:val="0"/>
          <w14:textOutline w14:w="12700" w14:cap="flat">
            <w14:noFill/>
            <w14:miter w14:lim="400000"/>
          </w14:textOutline>
          <w14:textFill>
            <w14:solidFill>
              <w14:srgbClr w14:val="0563C1"/>
            </w14:solidFill>
          </w14:textFill>
        </w:rPr>
        <w:br w:type="textWrapping"/>
      </w:r>
      <w:r>
        <w:rPr>
          <w:rStyle w:val="None"/>
          <w:rFonts w:ascii="Times New Roman" w:hAnsi="Times New Roman"/>
          <w:u w:color="000000"/>
          <w:rtl w:val="0"/>
          <w:lang w:val="en-US"/>
          <w14:textOutline w14:w="12700" w14:cap="flat">
            <w14:noFill/>
            <w14:miter w14:lim="400000"/>
          </w14:textOutline>
        </w:rPr>
        <w:t>CYCLE</w:t>
      </w:r>
      <w:r>
        <w:rPr>
          <w:rStyle w:val="None"/>
          <w:rFonts w:ascii="Times New Roman" w:hAnsi="Times New Roman"/>
          <w:u w:color="000000"/>
          <w:rtl w:val="0"/>
          <w:lang w:val="de-DE"/>
          <w14:textOutline w14:w="12700" w14:cap="flat">
            <w14:noFill/>
            <w14:miter w14:lim="400000"/>
          </w14:textOutline>
        </w:rPr>
        <w:t xml:space="preserve"> PERFORMANCES</w:t>
      </w:r>
      <w:r>
        <w:rPr>
          <w:rStyle w:val="None"/>
          <w:rFonts w:ascii="Times New Roman" w:hAnsi="Times New Roman"/>
          <w:u w:color="000000"/>
          <w:rtl w:val="0"/>
          <w:lang w:val="en-US"/>
          <w14:textOutline w14:w="12700" w14:cap="flat">
            <w14:noFill/>
            <w14:miter w14:lim="400000"/>
          </w14:textOutline>
        </w:rPr>
        <w:t xml:space="preserve">: </w:t>
      </w:r>
      <w:r>
        <w:rPr>
          <w:rStyle w:val="Hyperlink.0"/>
          <w:rFonts w:ascii="Times New Roman" w:cs="Times New Roman" w:hAnsi="Times New Roman" w:eastAsia="Times New Roman"/>
          <w:outline w:val="0"/>
          <w:color w:val="0563c1"/>
          <w:u w:val="single" w:color="0563c1"/>
          <w:rtl w:val="0"/>
          <w:lang w:val="en-US"/>
          <w14:textOutline w14:w="12700" w14:cap="flat">
            <w14:noFill/>
            <w14:miter w14:lim="400000"/>
          </w14:textOutline>
          <w14:textFill>
            <w14:solidFill>
              <w14:srgbClr w14:val="0563C1"/>
            </w14:solidFill>
          </w14:textFill>
        </w:rPr>
        <w:fldChar w:fldCharType="begin" w:fldLock="0"/>
      </w:r>
      <w:r>
        <w:rPr>
          <w:rStyle w:val="Hyperlink.0"/>
          <w:rFonts w:ascii="Times New Roman" w:cs="Times New Roman" w:hAnsi="Times New Roman" w:eastAsia="Times New Roman"/>
          <w:outline w:val="0"/>
          <w:color w:val="0563c1"/>
          <w:u w:val="single" w:color="0563c1"/>
          <w:rtl w:val="0"/>
          <w:lang w:val="en-US"/>
          <w14:textOutline w14:w="12700" w14:cap="flat">
            <w14:noFill/>
            <w14:miter w14:lim="400000"/>
          </w14:textOutline>
          <w14:textFill>
            <w14:solidFill>
              <w14:srgbClr w14:val="0563C1"/>
            </w14:solidFill>
          </w14:textFill>
        </w:rPr>
        <w:instrText xml:space="preserve"> HYPERLINK "https://www.insightchamber.com/events"</w:instrText>
      </w:r>
      <w:r>
        <w:rPr>
          <w:rStyle w:val="Hyperlink.0"/>
          <w:rFonts w:ascii="Times New Roman" w:cs="Times New Roman" w:hAnsi="Times New Roman" w:eastAsia="Times New Roman"/>
          <w:outline w:val="0"/>
          <w:color w:val="0563c1"/>
          <w:u w:val="single" w:color="0563c1"/>
          <w:rtl w:val="0"/>
          <w:lang w:val="en-US"/>
          <w14:textOutline w14:w="12700" w14:cap="flat">
            <w14:noFill/>
            <w14:miter w14:lim="400000"/>
          </w14:textOutline>
          <w14:textFill>
            <w14:solidFill>
              <w14:srgbClr w14:val="0563C1"/>
            </w14:solidFill>
          </w14:textFill>
        </w:rPr>
        <w:fldChar w:fldCharType="separate" w:fldLock="0"/>
      </w:r>
      <w:r>
        <w:rPr>
          <w:rStyle w:val="Hyperlink.0"/>
          <w:rFonts w:ascii="Times New Roman" w:hAnsi="Times New Roman"/>
          <w:outline w:val="0"/>
          <w:color w:val="0563c1"/>
          <w:u w:val="single" w:color="0563c1"/>
          <w:rtl w:val="0"/>
          <w:lang w:val="en-US"/>
          <w14:textOutline w14:w="12700" w14:cap="flat">
            <w14:noFill/>
            <w14:miter w14:lim="400000"/>
          </w14:textOutline>
          <w14:textFill>
            <w14:solidFill>
              <w14:srgbClr w14:val="0563C1"/>
            </w14:solidFill>
          </w14:textFill>
        </w:rPr>
        <w:t>https://www.insightchamber.com/events</w:t>
      </w:r>
      <w:r>
        <w:rPr>
          <w:rFonts w:ascii="Times New Roman" w:cs="Times New Roman" w:hAnsi="Times New Roman" w:eastAsia="Times New Roman"/>
          <w:u w:color="000000"/>
          <w:rtl w:val="0"/>
          <w14:textOutline w14:w="12700" w14:cap="flat">
            <w14:noFill/>
            <w14:miter w14:lim="400000"/>
          </w14:textOutline>
        </w:rPr>
        <w:fldChar w:fldCharType="end" w:fldLock="0"/>
      </w:r>
    </w:p>
    <w:p>
      <w:pPr>
        <w:pStyle w:val="Default"/>
        <w:suppressAutoHyphens w:val="0"/>
        <w:bidi w:val="0"/>
        <w:spacing w:after="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December 9th</w:t>
      </w:r>
      <w:r>
        <w:rPr>
          <w:rFonts w:ascii="Times New Roman" w:hAnsi="Times New Roman"/>
          <w:u w:color="000000"/>
          <w:rtl w:val="0"/>
          <w:lang w:val="en-US"/>
          <w14:textOutline w14:w="12700" w14:cap="flat">
            <w14:noFill/>
            <w14:miter w14:lim="400000"/>
          </w14:textOutline>
        </w:rPr>
        <w:t xml:space="preserve"> 2023</w:t>
      </w:r>
      <w:r>
        <w:rPr>
          <w:rFonts w:ascii="Times New Roman" w:hAnsi="Times New Roman"/>
          <w:u w:color="000000"/>
          <w:rtl w:val="0"/>
          <w:lang w:val="en-US"/>
          <w14:textOutline w14:w="12700" w14:cap="flat">
            <w14:noFill/>
            <w14:miter w14:lim="400000"/>
          </w14:textOutline>
        </w:rPr>
        <w:t xml:space="preserve"> 7pm</w:t>
      </w:r>
      <w:r>
        <w:rPr>
          <w:rFonts w:ascii="Times New Roman" w:hAnsi="Times New Roman"/>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Guided Listening</w:t>
      </w:r>
      <w:r>
        <w:rPr>
          <w:rFonts w:ascii="Times New Roman" w:hAnsi="Times New Roman"/>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T</w:t>
      </w:r>
      <w:r>
        <w:rPr>
          <w:rFonts w:ascii="Times New Roman" w:hAnsi="Times New Roman"/>
          <w:u w:color="000000"/>
          <w:rtl w:val="0"/>
          <w:lang w:val="en-US"/>
          <w14:textOutline w14:w="12700" w14:cap="flat">
            <w14:noFill/>
            <w14:miter w14:lim="400000"/>
          </w14:textOutline>
        </w:rPr>
        <w:t>he</w:t>
      </w:r>
      <w:r>
        <w:rPr>
          <w:rFonts w:ascii="Times New Roman" w:hAnsi="Times New Roman"/>
          <w:u w:color="000000"/>
          <w:rtl w:val="0"/>
          <w:lang w:val="en-US"/>
          <w14:textOutline w14:w="12700" w14:cap="flat">
            <w14:noFill/>
            <w14:miter w14:lim="400000"/>
          </w14:textOutline>
        </w:rPr>
        <w:t xml:space="preserve"> Clocktower Salon </w:t>
      </w:r>
      <w:r>
        <w:rPr>
          <w:rFonts w:ascii="Times New Roman" w:hAnsi="Times New Roman" w:hint="default"/>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$30-45</w:t>
      </w:r>
    </w:p>
    <w:p>
      <w:pPr>
        <w:pStyle w:val="Default"/>
        <w:suppressAutoHyphens w:val="0"/>
        <w:bidi w:val="0"/>
        <w:spacing w:after="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December 10th, 2023 7pm: Guided Listening, Lumina </w:t>
      </w:r>
      <w:r>
        <w:rPr>
          <w:rFonts w:ascii="Times New Roman" w:hAnsi="Times New Roman" w:hint="default"/>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Free admission, suggested donation $35</w:t>
      </w:r>
    </w:p>
    <w:p>
      <w:pPr>
        <w:pStyle w:val="Default"/>
        <w:suppressAutoHyphens w:val="0"/>
        <w:bidi w:val="0"/>
        <w:spacing w:after="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December 16th, 2023 7pm: Final Concert, The Blue Painted Lady $50-80</w:t>
      </w:r>
    </w:p>
    <w:p>
      <w:pPr>
        <w:pStyle w:val="Default"/>
        <w:suppressAutoHyphens w:val="0"/>
        <w:bidi w:val="0"/>
        <w:spacing w:after="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December 17th, 2023 7pm: Final Concert, The Blue Painted Lady $50-80</w:t>
      </w:r>
    </w:p>
    <w:p>
      <w:pPr>
        <w:pStyle w:val="Default"/>
        <w:suppressAutoHyphens w:val="0"/>
        <w:bidi w:val="0"/>
        <w:spacing w:after="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p>
    <w:p>
      <w:pPr>
        <w:pStyle w:val="Default"/>
        <w:suppressAutoHyphens w:val="0"/>
        <w:bidi w:val="0"/>
        <w:spacing w:after="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Drinks and hors d</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oeuvres included in ticket price.</w:t>
      </w:r>
    </w:p>
    <w:p>
      <w:pPr>
        <w:pStyle w:val="Default"/>
        <w:suppressAutoHyphens w:val="0"/>
        <w:bidi w:val="0"/>
        <w:spacing w:after="240" w:line="240" w:lineRule="auto"/>
        <w:ind w:left="0" w:right="0" w:firstLine="0"/>
        <w:jc w:val="both"/>
        <w:rPr>
          <w:rtl w:val="0"/>
        </w:rPr>
      </w:pPr>
      <w:r>
        <w:rPr>
          <w:rFonts w:ascii="Times New Roman" w:hAnsi="Times New Roman"/>
          <w:u w:color="000000"/>
          <w:rtl w:val="0"/>
          <w14:textOutline w14:w="12700" w14:cap="flat">
            <w14:noFill/>
            <w14:miter w14:lim="400000"/>
          </w14:textOutline>
        </w:rPr>
        <w:t xml:space="preserve">### </w:t>
      </w:r>
    </w:p>
    <w:sectPr>
      <w:headerReference w:type="default" r:id="rId4"/>
      <w:footerReference w:type="default" r:id="rId5"/>
      <w:pgSz w:w="12240" w:h="15840" w:orient="portrait"/>
      <w:pgMar w:top="1440" w:right="1800" w:bottom="108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nela T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1"/>
      <w:bidi w:val="0"/>
      <w:spacing w:before="0" w:after="180" w:line="264" w:lineRule="auto"/>
      <w:ind w:left="0" w:right="0" w:firstLine="0"/>
      <w:jc w:val="left"/>
      <w:outlineLvl w:val="9"/>
    </w:pPr>
    <w:rPr>
      <w:rFonts w:ascii="Canela Text Regular" w:cs="Arial Unicode MS" w:hAnsi="Canela Text Regular"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180" w:line="264" w:lineRule="auto"/>
      <w:ind w:left="0" w:right="0" w:firstLine="0"/>
      <w:jc w:val="left"/>
      <w:outlineLvl w:val="9"/>
    </w:pPr>
    <w:rPr>
      <w:rFonts w:ascii="Canela Text Regular" w:cs="Arial Unicode MS" w:hAnsi="Canela Text Regular"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563c1"/>
      <w:u w:val="single" w:color="0563c1"/>
      <w:lang w:val="en-US"/>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3_Classic_Letter">
  <a:themeElements>
    <a:clrScheme name="23_Classic_Letter">
      <a:dk1>
        <a:srgbClr val="000000"/>
      </a:dk1>
      <a:lt1>
        <a:srgbClr val="FFFFFF"/>
      </a:lt1>
      <a:dk2>
        <a:srgbClr val="5E5E5E"/>
      </a:dk2>
      <a:lt2>
        <a:srgbClr val="D5D5D5"/>
      </a:lt2>
      <a:accent1>
        <a:srgbClr val="3E74D1"/>
      </a:accent1>
      <a:accent2>
        <a:srgbClr val="33C5B9"/>
      </a:accent2>
      <a:accent3>
        <a:srgbClr val="45B53C"/>
      </a:accent3>
      <a:accent4>
        <a:srgbClr val="FFBD16"/>
      </a:accent4>
      <a:accent5>
        <a:srgbClr val="E22146"/>
      </a:accent5>
      <a:accent6>
        <a:srgbClr val="836BB7"/>
      </a:accent6>
      <a:hlink>
        <a:srgbClr val="0000FF"/>
      </a:hlink>
      <a:folHlink>
        <a:srgbClr val="FF00FF"/>
      </a:folHlink>
    </a:clrScheme>
    <a:fontScheme name="23_Classic_Letter">
      <a:majorFont>
        <a:latin typeface="Canela Deck Bold"/>
        <a:ea typeface="Canela Deck Bold"/>
        <a:cs typeface="Canela Deck Bold"/>
      </a:majorFont>
      <a:minorFont>
        <a:latin typeface="Canela Text Regular"/>
        <a:ea typeface="Canela Text Regular"/>
        <a:cs typeface="Canela Text Regular"/>
      </a:minorFont>
    </a:fontScheme>
    <a:fmtScheme name="23_Classic_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11303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Graphik"/>
            <a:ea typeface="Graphik"/>
            <a:cs typeface="Graphik"/>
            <a:sym typeface="Graphi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0000"/>
          </a:lnSpc>
          <a:spcBef>
            <a:spcPts val="90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Canela Text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